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6E7" w:rsidRDefault="000346E7" w:rsidP="000346E7">
      <w:pPr>
        <w:spacing w:line="300" w:lineRule="auto"/>
        <w:ind w:firstLineChars="800" w:firstLine="2240"/>
        <w:rPr>
          <w:rFonts w:ascii="楷体_GB2312" w:eastAsia="楷体_GB2312"/>
          <w:bCs/>
          <w:sz w:val="28"/>
          <w:szCs w:val="30"/>
        </w:rPr>
      </w:pPr>
      <w:r>
        <w:rPr>
          <w:rFonts w:ascii="楷体_GB2312" w:eastAsia="楷体_GB2312" w:hint="eastAsia"/>
          <w:bCs/>
          <w:sz w:val="28"/>
          <w:szCs w:val="30"/>
        </w:rPr>
        <w:t xml:space="preserve">三、二氧化碳激光治疗机 </w:t>
      </w:r>
    </w:p>
    <w:p w:rsidR="000346E7" w:rsidRDefault="000346E7" w:rsidP="000346E7">
      <w:pPr>
        <w:spacing w:line="300" w:lineRule="auto"/>
        <w:rPr>
          <w:rFonts w:ascii="楷体_GB2312" w:eastAsia="楷体_GB2312" w:hint="eastAsia"/>
          <w:bCs/>
          <w:sz w:val="28"/>
          <w:szCs w:val="30"/>
        </w:rPr>
      </w:pPr>
      <w:r>
        <w:rPr>
          <w:rFonts w:ascii="楷体_GB2312" w:eastAsia="楷体_GB2312" w:hint="eastAsia"/>
          <w:bCs/>
          <w:sz w:val="28"/>
          <w:szCs w:val="30"/>
        </w:rPr>
        <w:t>一、主要技术指标及参数</w:t>
      </w:r>
    </w:p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1"/>
        <w:gridCol w:w="1485"/>
        <w:gridCol w:w="1620"/>
        <w:gridCol w:w="5264"/>
      </w:tblGrid>
      <w:tr w:rsidR="000346E7" w:rsidTr="000346E7">
        <w:trPr>
          <w:trHeight w:val="56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jc w:val="center"/>
              <w:rPr>
                <w:rFonts w:ascii="楷体_GB2312" w:eastAsia="楷体_GB2312" w:hAnsi="楷体_GB2312" w:cs="Arial"/>
                <w:sz w:val="24"/>
                <w:szCs w:val="21"/>
              </w:rPr>
            </w:pPr>
            <w:r>
              <w:rPr>
                <w:rFonts w:ascii="楷体_GB2312" w:eastAsia="楷体_GB2312" w:hAnsi="楷体_GB2312" w:cs="Arial" w:hint="eastAsia"/>
                <w:sz w:val="24"/>
                <w:szCs w:val="21"/>
              </w:rPr>
              <w:t>1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autoSpaceDN w:val="0"/>
              <w:spacing w:line="420" w:lineRule="atLeast"/>
              <w:rPr>
                <w:rFonts w:ascii="楷体_GB2312" w:eastAsia="楷体_GB2312" w:hAnsi="楷体_GB2312" w:cs="Arial"/>
                <w:bCs/>
                <w:sz w:val="24"/>
                <w:szCs w:val="18"/>
              </w:rPr>
            </w:pPr>
            <w:r>
              <w:rPr>
                <w:rFonts w:ascii="楷体_GB2312" w:eastAsia="楷体_GB2312" w:hAnsi="楷体_GB2312" w:hint="eastAsia"/>
                <w:sz w:val="24"/>
                <w:szCs w:val="18"/>
              </w:rPr>
              <w:t>激光波长:</w:t>
            </w:r>
            <w:r>
              <w:rPr>
                <w:rFonts w:ascii="楷体_GB2312" w:eastAsia="楷体_GB2312" w:hAnsi="楷体_GB2312" w:hint="eastAsia"/>
                <w:color w:val="000000"/>
                <w:sz w:val="24"/>
              </w:rPr>
              <w:t>10.6μm</w:t>
            </w:r>
          </w:p>
        </w:tc>
      </w:tr>
      <w:tr w:rsidR="000346E7" w:rsidTr="000346E7">
        <w:trPr>
          <w:trHeight w:val="56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jc w:val="center"/>
              <w:rPr>
                <w:rFonts w:ascii="楷体_GB2312" w:eastAsia="楷体_GB2312" w:hAnsi="楷体_GB2312" w:cs="Arial"/>
                <w:sz w:val="24"/>
                <w:szCs w:val="21"/>
              </w:rPr>
            </w:pPr>
            <w:r>
              <w:rPr>
                <w:rFonts w:ascii="楷体_GB2312" w:eastAsia="楷体_GB2312" w:hAnsi="楷体_GB2312" w:cs="Arial" w:hint="eastAsia"/>
                <w:sz w:val="24"/>
                <w:szCs w:val="21"/>
              </w:rPr>
              <w:t>2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rPr>
                <w:rFonts w:ascii="楷体_GB2312" w:eastAsia="楷体_GB2312" w:hAnsi="楷体_GB2312" w:cs="Arial"/>
                <w:bCs/>
                <w:sz w:val="24"/>
                <w:szCs w:val="21"/>
              </w:rPr>
            </w:pPr>
            <w:r>
              <w:rPr>
                <w:rFonts w:ascii="楷体_GB2312" w:eastAsia="楷体_GB2312" w:hAnsi="楷体_GB2312" w:cs="Arial" w:hint="eastAsia"/>
                <w:bCs/>
                <w:sz w:val="24"/>
                <w:szCs w:val="21"/>
              </w:rPr>
              <w:t>激光功率：连续≥22.4W 均连续可调</w:t>
            </w:r>
          </w:p>
        </w:tc>
      </w:tr>
      <w:tr w:rsidR="000346E7" w:rsidTr="000346E7">
        <w:trPr>
          <w:trHeight w:val="56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widowControl/>
              <w:jc w:val="center"/>
              <w:rPr>
                <w:rFonts w:ascii="楷体_GB2312" w:eastAsia="楷体_GB2312" w:hAnsi="楷体_GB2312" w:cs="Arial"/>
                <w:sz w:val="24"/>
                <w:szCs w:val="21"/>
              </w:rPr>
            </w:pPr>
            <w:r>
              <w:rPr>
                <w:rFonts w:ascii="楷体_GB2312" w:eastAsia="楷体_GB2312" w:hAnsi="楷体_GB2312" w:cs="Arial" w:hint="eastAsia"/>
                <w:sz w:val="24"/>
                <w:szCs w:val="21"/>
              </w:rPr>
              <w:t>3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rPr>
                <w:rFonts w:ascii="楷体_GB2312" w:eastAsia="楷体_GB2312" w:hAnsi="楷体_GB2312" w:cs="Arial"/>
                <w:bCs/>
                <w:sz w:val="24"/>
                <w:szCs w:val="21"/>
              </w:rPr>
            </w:pPr>
            <w:r>
              <w:rPr>
                <w:rFonts w:ascii="楷体_GB2312" w:eastAsia="楷体_GB2312" w:hAnsi="楷体_GB2312" w:cs="Arial" w:hint="eastAsia"/>
                <w:bCs/>
                <w:sz w:val="24"/>
                <w:szCs w:val="21"/>
              </w:rPr>
              <w:t>出光方式：连续</w:t>
            </w:r>
          </w:p>
        </w:tc>
      </w:tr>
      <w:tr w:rsidR="000346E7" w:rsidTr="000346E7">
        <w:trPr>
          <w:trHeight w:val="504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widowControl/>
              <w:jc w:val="center"/>
              <w:rPr>
                <w:rFonts w:ascii="楷体_GB2312" w:eastAsia="楷体_GB2312" w:hAnsi="楷体_GB2312" w:cs="Arial"/>
                <w:sz w:val="24"/>
                <w:szCs w:val="21"/>
              </w:rPr>
            </w:pPr>
            <w:r>
              <w:rPr>
                <w:rFonts w:ascii="楷体_GB2312" w:eastAsia="楷体_GB2312" w:hAnsi="楷体_GB2312" w:cs="Arial" w:hint="eastAsia"/>
                <w:sz w:val="24"/>
                <w:szCs w:val="21"/>
              </w:rPr>
              <w:t>4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rPr>
                <w:rFonts w:ascii="楷体_GB2312" w:eastAsia="楷体_GB2312" w:hAnsi="楷体_GB2312" w:cs="Arial"/>
                <w:bCs/>
                <w:sz w:val="24"/>
                <w:szCs w:val="21"/>
              </w:rPr>
            </w:pPr>
            <w:r>
              <w:rPr>
                <w:rFonts w:ascii="楷体_GB2312" w:eastAsia="楷体_GB2312" w:hAnsi="楷体_GB2312" w:cs="Arial" w:hint="eastAsia"/>
                <w:sz w:val="24"/>
                <w:szCs w:val="21"/>
              </w:rPr>
              <w:t>传输系统： 六关节导光臂</w:t>
            </w:r>
          </w:p>
        </w:tc>
      </w:tr>
      <w:tr w:rsidR="000346E7" w:rsidTr="000346E7">
        <w:trPr>
          <w:trHeight w:val="56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widowControl/>
              <w:jc w:val="center"/>
              <w:rPr>
                <w:rFonts w:ascii="楷体_GB2312" w:eastAsia="楷体_GB2312" w:hAnsi="楷体_GB2312" w:cs="Arial"/>
                <w:sz w:val="24"/>
                <w:szCs w:val="21"/>
              </w:rPr>
            </w:pPr>
            <w:r>
              <w:rPr>
                <w:rFonts w:ascii="楷体_GB2312" w:eastAsia="楷体_GB2312" w:hAnsi="楷体_GB2312" w:cs="Arial" w:hint="eastAsia"/>
                <w:sz w:val="24"/>
                <w:szCs w:val="21"/>
              </w:rPr>
              <w:t>5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autoSpaceDN w:val="0"/>
              <w:spacing w:line="420" w:lineRule="atLeast"/>
              <w:rPr>
                <w:rFonts w:ascii="楷体_GB2312" w:eastAsia="楷体_GB2312" w:hAnsi="楷体_GB2312" w:cs="Arial"/>
                <w:sz w:val="24"/>
                <w:szCs w:val="21"/>
              </w:rPr>
            </w:pPr>
            <w:r>
              <w:rPr>
                <w:rFonts w:ascii="楷体_GB2312" w:eastAsia="楷体_GB2312" w:hAnsi="楷体_GB2312" w:cs="Arial" w:hint="eastAsia"/>
                <w:bCs/>
                <w:sz w:val="24"/>
                <w:szCs w:val="21"/>
              </w:rPr>
              <w:t>聚焦光斑直径：＜0.3mm（焦距100mm）</w:t>
            </w:r>
          </w:p>
        </w:tc>
      </w:tr>
      <w:tr w:rsidR="000346E7" w:rsidTr="000346E7">
        <w:trPr>
          <w:trHeight w:val="56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widowControl/>
              <w:jc w:val="center"/>
              <w:rPr>
                <w:rFonts w:ascii="楷体_GB2312" w:eastAsia="楷体_GB2312" w:hAnsi="楷体_GB2312" w:cs="Arial"/>
                <w:sz w:val="24"/>
                <w:szCs w:val="21"/>
              </w:rPr>
            </w:pPr>
            <w:r>
              <w:rPr>
                <w:rFonts w:ascii="楷体_GB2312" w:eastAsia="楷体_GB2312" w:hAnsi="楷体_GB2312" w:cs="Arial" w:hint="eastAsia"/>
                <w:sz w:val="24"/>
                <w:szCs w:val="21"/>
              </w:rPr>
              <w:t>6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autoSpaceDN w:val="0"/>
              <w:spacing w:line="420" w:lineRule="atLeast"/>
              <w:rPr>
                <w:rFonts w:ascii="楷体_GB2312" w:eastAsia="楷体_GB2312" w:hAnsi="楷体_GB2312" w:cs="Arial"/>
                <w:bCs/>
                <w:sz w:val="24"/>
                <w:szCs w:val="21"/>
              </w:rPr>
            </w:pPr>
            <w:r>
              <w:rPr>
                <w:rFonts w:ascii="楷体_GB2312" w:eastAsia="楷体_GB2312" w:hAnsi="楷体_GB2312" w:cs="Arial" w:hint="eastAsia"/>
                <w:sz w:val="24"/>
                <w:szCs w:val="21"/>
              </w:rPr>
              <w:t>操作界面： ≥7寸彩色触摸屏控制，人机对话</w:t>
            </w:r>
          </w:p>
        </w:tc>
      </w:tr>
      <w:tr w:rsidR="000346E7" w:rsidTr="000346E7">
        <w:trPr>
          <w:trHeight w:val="480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jc w:val="center"/>
              <w:rPr>
                <w:rFonts w:ascii="楷体_GB2312" w:eastAsia="楷体_GB2312" w:hAnsi="楷体_GB2312" w:cs="Arial"/>
                <w:sz w:val="24"/>
                <w:szCs w:val="21"/>
              </w:rPr>
            </w:pPr>
            <w:r>
              <w:rPr>
                <w:rFonts w:ascii="楷体_GB2312" w:eastAsia="楷体_GB2312" w:hAnsi="楷体_GB2312" w:cs="Arial" w:hint="eastAsia"/>
                <w:sz w:val="24"/>
                <w:szCs w:val="21"/>
              </w:rPr>
              <w:t>7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6E7" w:rsidRDefault="000346E7">
            <w:pPr>
              <w:tabs>
                <w:tab w:val="left" w:pos="1529"/>
                <w:tab w:val="left" w:pos="1769"/>
              </w:tabs>
              <w:autoSpaceDN w:val="0"/>
              <w:ind w:firstLineChars="600" w:firstLine="1440"/>
              <w:rPr>
                <w:rFonts w:ascii="楷体_GB2312" w:eastAsia="楷体_GB2312" w:hAnsi="楷体_GB2312" w:cs="Arial"/>
                <w:bCs/>
                <w:sz w:val="24"/>
                <w:szCs w:val="21"/>
              </w:rPr>
            </w:pPr>
          </w:p>
          <w:p w:rsidR="000346E7" w:rsidRDefault="000346E7">
            <w:pPr>
              <w:autoSpaceDN w:val="0"/>
              <w:rPr>
                <w:rFonts w:ascii="楷体_GB2312" w:eastAsia="楷体_GB2312" w:hAnsi="楷体_GB2312" w:cs="Arial" w:hint="eastAsia"/>
                <w:bCs/>
                <w:sz w:val="24"/>
                <w:szCs w:val="21"/>
              </w:rPr>
            </w:pPr>
            <w:r>
              <w:rPr>
                <w:rFonts w:ascii="楷体_GB2312" w:eastAsia="楷体_GB2312" w:hAnsi="楷体_GB2312" w:cs="Arial" w:hint="eastAsia"/>
                <w:bCs/>
                <w:sz w:val="24"/>
                <w:szCs w:val="21"/>
              </w:rPr>
              <w:t>指示光</w:t>
            </w:r>
          </w:p>
          <w:p w:rsidR="000346E7" w:rsidRDefault="000346E7">
            <w:pPr>
              <w:autoSpaceDN w:val="0"/>
              <w:rPr>
                <w:rFonts w:ascii="楷体_GB2312" w:eastAsia="楷体_GB2312" w:hAnsi="楷体_GB2312" w:cs="Arial"/>
                <w:bCs/>
                <w:sz w:val="24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tabs>
                <w:tab w:val="left" w:pos="1529"/>
                <w:tab w:val="left" w:pos="1769"/>
              </w:tabs>
              <w:autoSpaceDN w:val="0"/>
              <w:rPr>
                <w:rFonts w:ascii="楷体_GB2312" w:eastAsia="楷体_GB2312" w:hAnsi="楷体_GB2312" w:cs="Arial"/>
                <w:bCs/>
                <w:sz w:val="24"/>
                <w:szCs w:val="21"/>
              </w:rPr>
            </w:pPr>
            <w:r>
              <w:rPr>
                <w:rFonts w:ascii="楷体_GB2312" w:eastAsia="楷体_GB2312" w:hAnsi="楷体_GB2312" w:cs="Arial" w:hint="eastAsia"/>
                <w:bCs/>
                <w:sz w:val="24"/>
                <w:szCs w:val="21"/>
              </w:rPr>
              <w:t>波    长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tabs>
                <w:tab w:val="left" w:pos="1529"/>
                <w:tab w:val="left" w:pos="1769"/>
              </w:tabs>
              <w:autoSpaceDN w:val="0"/>
              <w:ind w:left="60"/>
              <w:rPr>
                <w:rFonts w:ascii="楷体_GB2312" w:eastAsia="楷体_GB2312" w:hAnsi="楷体_GB2312" w:cs="Arial"/>
                <w:bCs/>
                <w:sz w:val="24"/>
                <w:szCs w:val="21"/>
              </w:rPr>
            </w:pPr>
            <w:r>
              <w:rPr>
                <w:rFonts w:ascii="楷体_GB2312" w:eastAsia="楷体_GB2312" w:hAnsi="楷体_GB2312" w:cs="Arial" w:hint="eastAsia"/>
                <w:bCs/>
                <w:sz w:val="24"/>
                <w:szCs w:val="21"/>
              </w:rPr>
              <w:t>630-670nm，功率5mW</w:t>
            </w:r>
          </w:p>
        </w:tc>
      </w:tr>
      <w:tr w:rsidR="000346E7" w:rsidTr="000346E7">
        <w:trPr>
          <w:trHeight w:val="469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widowControl/>
              <w:jc w:val="left"/>
              <w:rPr>
                <w:rFonts w:ascii="楷体_GB2312" w:eastAsia="楷体_GB2312" w:hAnsi="楷体_GB2312" w:cs="Arial"/>
                <w:sz w:val="24"/>
                <w:szCs w:val="21"/>
              </w:rPr>
            </w:pPr>
          </w:p>
        </w:tc>
        <w:tc>
          <w:tcPr>
            <w:tcW w:w="8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widowControl/>
              <w:jc w:val="left"/>
              <w:rPr>
                <w:rFonts w:ascii="楷体_GB2312" w:eastAsia="楷体_GB2312" w:hAnsi="楷体_GB2312" w:cs="Arial"/>
                <w:bCs/>
                <w:sz w:val="24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autoSpaceDN w:val="0"/>
              <w:rPr>
                <w:rFonts w:ascii="楷体_GB2312" w:eastAsia="楷体_GB2312" w:hAnsi="楷体_GB2312" w:cs="Arial"/>
                <w:bCs/>
                <w:sz w:val="24"/>
                <w:szCs w:val="21"/>
              </w:rPr>
            </w:pPr>
            <w:r>
              <w:rPr>
                <w:rFonts w:ascii="楷体_GB2312" w:eastAsia="楷体_GB2312" w:hAnsi="楷体_GB2312" w:cs="Arial" w:hint="eastAsia"/>
                <w:bCs/>
                <w:sz w:val="24"/>
                <w:szCs w:val="21"/>
              </w:rPr>
              <w:t>亮    度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autoSpaceDN w:val="0"/>
              <w:ind w:firstLineChars="49" w:firstLine="118"/>
              <w:rPr>
                <w:rFonts w:ascii="楷体_GB2312" w:eastAsia="楷体_GB2312" w:hAnsi="楷体_GB2312" w:cs="Arial"/>
                <w:bCs/>
                <w:sz w:val="24"/>
                <w:szCs w:val="21"/>
              </w:rPr>
            </w:pPr>
            <w:r>
              <w:rPr>
                <w:rFonts w:ascii="楷体_GB2312" w:eastAsia="楷体_GB2312" w:hAnsi="楷体_GB2312" w:cs="Arial" w:hint="eastAsia"/>
                <w:bCs/>
                <w:sz w:val="24"/>
                <w:szCs w:val="21"/>
              </w:rPr>
              <w:t>可调</w:t>
            </w:r>
          </w:p>
        </w:tc>
      </w:tr>
      <w:tr w:rsidR="000346E7" w:rsidTr="000346E7">
        <w:trPr>
          <w:trHeight w:val="450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widowControl/>
              <w:jc w:val="left"/>
              <w:rPr>
                <w:rFonts w:ascii="楷体_GB2312" w:eastAsia="楷体_GB2312" w:hAnsi="楷体_GB2312" w:cs="Arial"/>
                <w:sz w:val="24"/>
                <w:szCs w:val="21"/>
              </w:rPr>
            </w:pPr>
          </w:p>
        </w:tc>
        <w:tc>
          <w:tcPr>
            <w:tcW w:w="8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widowControl/>
              <w:jc w:val="left"/>
              <w:rPr>
                <w:rFonts w:ascii="楷体_GB2312" w:eastAsia="楷体_GB2312" w:hAnsi="楷体_GB2312" w:cs="Arial"/>
                <w:bCs/>
                <w:sz w:val="24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autoSpaceDN w:val="0"/>
              <w:rPr>
                <w:rFonts w:ascii="楷体_GB2312" w:eastAsia="楷体_GB2312" w:hAnsi="楷体_GB2312" w:cs="Arial"/>
                <w:bCs/>
                <w:sz w:val="24"/>
                <w:szCs w:val="21"/>
              </w:rPr>
            </w:pPr>
            <w:r>
              <w:rPr>
                <w:rFonts w:ascii="楷体_GB2312" w:eastAsia="楷体_GB2312" w:hAnsi="楷体_GB2312" w:cs="Arial" w:hint="eastAsia"/>
                <w:bCs/>
                <w:sz w:val="24"/>
                <w:szCs w:val="21"/>
              </w:rPr>
              <w:t>工作方式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autoSpaceDN w:val="0"/>
              <w:ind w:left="60"/>
              <w:rPr>
                <w:rFonts w:ascii="楷体_GB2312" w:eastAsia="楷体_GB2312" w:hAnsi="楷体_GB2312" w:cs="Arial"/>
                <w:bCs/>
                <w:sz w:val="24"/>
                <w:szCs w:val="21"/>
              </w:rPr>
            </w:pPr>
            <w:r>
              <w:rPr>
                <w:rFonts w:ascii="楷体_GB2312" w:eastAsia="楷体_GB2312" w:hAnsi="楷体_GB2312" w:cs="Arial" w:hint="eastAsia"/>
                <w:bCs/>
                <w:sz w:val="24"/>
                <w:szCs w:val="21"/>
              </w:rPr>
              <w:t>出光时关，连续，闪烁，出光时开</w:t>
            </w:r>
          </w:p>
        </w:tc>
      </w:tr>
      <w:tr w:rsidR="000346E7" w:rsidTr="000346E7">
        <w:trPr>
          <w:trHeight w:val="779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jc w:val="center"/>
              <w:rPr>
                <w:rFonts w:ascii="楷体_GB2312" w:eastAsia="楷体_GB2312" w:hAnsi="楷体_GB2312" w:cs="Arial"/>
                <w:sz w:val="24"/>
                <w:szCs w:val="21"/>
              </w:rPr>
            </w:pPr>
            <w:r>
              <w:rPr>
                <w:rFonts w:ascii="楷体_GB2312" w:eastAsia="楷体_GB2312" w:hAnsi="楷体_GB2312" w:cs="Arial" w:hint="eastAsia"/>
                <w:sz w:val="24"/>
                <w:szCs w:val="21"/>
              </w:rPr>
              <w:t>8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autoSpaceDN w:val="0"/>
              <w:ind w:left="1440" w:hangingChars="600" w:hanging="1440"/>
              <w:rPr>
                <w:rFonts w:ascii="楷体_GB2312" w:eastAsia="楷体_GB2312" w:hAnsi="楷体_GB2312" w:cs="Arial"/>
                <w:bCs/>
                <w:sz w:val="24"/>
                <w:szCs w:val="21"/>
              </w:rPr>
            </w:pPr>
            <w:r>
              <w:rPr>
                <w:rFonts w:ascii="楷体_GB2312" w:eastAsia="楷体_GB2312" w:hAnsi="楷体_GB2312" w:cs="Arial" w:hint="eastAsia"/>
                <w:bCs/>
                <w:sz w:val="24"/>
                <w:szCs w:val="21"/>
              </w:rPr>
              <w:t>安全功能：可动态显示激光器温度；内置功率校准系统，配有光闸，可避免用户遭受意外的激光伤害</w:t>
            </w:r>
          </w:p>
        </w:tc>
      </w:tr>
      <w:tr w:rsidR="000346E7" w:rsidTr="000346E7">
        <w:trPr>
          <w:trHeight w:val="56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jc w:val="center"/>
              <w:rPr>
                <w:rFonts w:ascii="楷体_GB2312" w:eastAsia="楷体_GB2312" w:hAnsi="楷体_GB2312" w:cs="Arial"/>
                <w:sz w:val="24"/>
                <w:szCs w:val="21"/>
              </w:rPr>
            </w:pPr>
            <w:r>
              <w:rPr>
                <w:rFonts w:ascii="楷体_GB2312" w:eastAsia="楷体_GB2312" w:hAnsi="楷体_GB2312" w:cs="Arial" w:hint="eastAsia"/>
                <w:sz w:val="24"/>
                <w:szCs w:val="21"/>
              </w:rPr>
              <w:t>9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autoSpaceDN w:val="0"/>
              <w:rPr>
                <w:rFonts w:ascii="楷体_GB2312" w:eastAsia="楷体_GB2312" w:hAnsi="楷体_GB2312" w:cs="Arial"/>
                <w:bCs/>
                <w:sz w:val="24"/>
                <w:szCs w:val="21"/>
              </w:rPr>
            </w:pPr>
            <w:r>
              <w:rPr>
                <w:rFonts w:ascii="楷体_GB2312" w:eastAsia="楷体_GB2312" w:hAnsi="楷体_GB2312" w:hint="eastAsia"/>
                <w:sz w:val="24"/>
              </w:rPr>
              <w:t>刀头：配置5个</w:t>
            </w:r>
          </w:p>
        </w:tc>
      </w:tr>
      <w:tr w:rsidR="000346E7" w:rsidTr="000346E7">
        <w:trPr>
          <w:trHeight w:val="56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jc w:val="center"/>
              <w:rPr>
                <w:rFonts w:ascii="楷体_GB2312" w:eastAsia="楷体_GB2312" w:hAnsi="楷体_GB2312" w:cs="Arial"/>
                <w:sz w:val="24"/>
                <w:szCs w:val="21"/>
              </w:rPr>
            </w:pPr>
            <w:r>
              <w:rPr>
                <w:rFonts w:ascii="楷体_GB2312" w:eastAsia="楷体_GB2312" w:hAnsi="楷体_GB2312" w:cs="Arial" w:hint="eastAsia"/>
                <w:sz w:val="24"/>
                <w:szCs w:val="21"/>
              </w:rPr>
              <w:t>10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autoSpaceDN w:val="0"/>
              <w:rPr>
                <w:rFonts w:ascii="楷体_GB2312" w:eastAsia="楷体_GB2312" w:hAnsi="楷体_GB2312" w:cs="Arial"/>
                <w:bCs/>
                <w:sz w:val="24"/>
                <w:szCs w:val="21"/>
              </w:rPr>
            </w:pPr>
            <w:r>
              <w:rPr>
                <w:rFonts w:ascii="楷体_GB2312" w:eastAsia="楷体_GB2312" w:hAnsi="楷体_GB2312" w:cs="Arial" w:hint="eastAsia"/>
                <w:bCs/>
                <w:sz w:val="24"/>
                <w:szCs w:val="21"/>
              </w:rPr>
              <w:t>冷却系统：封闭循环水冷</w:t>
            </w:r>
          </w:p>
        </w:tc>
      </w:tr>
      <w:tr w:rsidR="000346E7" w:rsidTr="000346E7">
        <w:trPr>
          <w:trHeight w:val="56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jc w:val="center"/>
              <w:rPr>
                <w:rFonts w:ascii="楷体_GB2312" w:eastAsia="楷体_GB2312" w:hAnsi="楷体_GB2312" w:cs="Arial"/>
                <w:sz w:val="24"/>
                <w:szCs w:val="21"/>
              </w:rPr>
            </w:pPr>
            <w:r>
              <w:rPr>
                <w:rFonts w:ascii="楷体_GB2312" w:eastAsia="楷体_GB2312" w:hAnsi="楷体_GB2312" w:cs="Arial" w:hint="eastAsia"/>
                <w:sz w:val="24"/>
                <w:szCs w:val="21"/>
              </w:rPr>
              <w:t>11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autoSpaceDN w:val="0"/>
              <w:rPr>
                <w:rFonts w:ascii="楷体_GB2312" w:eastAsia="楷体_GB2312" w:hAnsi="楷体_GB2312" w:cs="Arial"/>
                <w:bCs/>
                <w:sz w:val="24"/>
                <w:szCs w:val="21"/>
              </w:rPr>
            </w:pPr>
            <w:r>
              <w:rPr>
                <w:rFonts w:ascii="楷体_GB2312" w:eastAsia="楷体_GB2312" w:hAnsi="楷体_GB2312" w:cs="Arial" w:hint="eastAsia"/>
                <w:bCs/>
                <w:sz w:val="24"/>
                <w:szCs w:val="21"/>
              </w:rPr>
              <w:t>吸烟系统：内置排烟装置</w:t>
            </w:r>
          </w:p>
        </w:tc>
      </w:tr>
      <w:tr w:rsidR="000346E7" w:rsidTr="000346E7">
        <w:trPr>
          <w:trHeight w:val="567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jc w:val="center"/>
              <w:rPr>
                <w:rFonts w:ascii="楷体_GB2312" w:eastAsia="楷体_GB2312" w:hAnsi="楷体_GB2312" w:cs="Arial"/>
                <w:sz w:val="24"/>
                <w:szCs w:val="21"/>
              </w:rPr>
            </w:pPr>
            <w:r>
              <w:rPr>
                <w:rFonts w:ascii="楷体_GB2312" w:eastAsia="楷体_GB2312" w:hAnsi="楷体_GB2312" w:cs="Arial" w:hint="eastAsia"/>
                <w:sz w:val="24"/>
                <w:szCs w:val="21"/>
              </w:rPr>
              <w:t>12</w:t>
            </w:r>
          </w:p>
        </w:tc>
        <w:tc>
          <w:tcPr>
            <w:tcW w:w="8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6E7" w:rsidRDefault="000346E7">
            <w:pPr>
              <w:autoSpaceDN w:val="0"/>
              <w:spacing w:line="420" w:lineRule="atLeast"/>
              <w:rPr>
                <w:rFonts w:ascii="楷体_GB2312" w:eastAsia="楷体_GB2312" w:hAnsi="楷体_GB2312" w:cs="Arial"/>
                <w:bCs/>
                <w:sz w:val="24"/>
                <w:szCs w:val="21"/>
              </w:rPr>
            </w:pPr>
            <w:r>
              <w:rPr>
                <w:rFonts w:ascii="楷体_GB2312" w:eastAsia="楷体_GB2312" w:hAnsi="楷体_GB2312" w:cs="Arial" w:hint="eastAsia"/>
                <w:bCs/>
                <w:sz w:val="24"/>
                <w:szCs w:val="21"/>
              </w:rPr>
              <w:t>电 源： AC220V   6A  50/60Hz</w:t>
            </w:r>
          </w:p>
        </w:tc>
      </w:tr>
    </w:tbl>
    <w:p w:rsidR="000346E7" w:rsidRDefault="000346E7" w:rsidP="000346E7">
      <w:pPr>
        <w:rPr>
          <w:rFonts w:hint="eastAsia"/>
        </w:rPr>
      </w:pPr>
    </w:p>
    <w:p w:rsidR="000346E7" w:rsidRDefault="000346E7" w:rsidP="000346E7">
      <w:pPr>
        <w:ind w:firstLineChars="1350" w:firstLine="3780"/>
        <w:rPr>
          <w:sz w:val="28"/>
          <w:szCs w:val="28"/>
        </w:rPr>
      </w:pPr>
    </w:p>
    <w:p w:rsidR="000346E7" w:rsidRDefault="000346E7" w:rsidP="000346E7"/>
    <w:p w:rsidR="00A26D9D" w:rsidRDefault="00A26D9D"/>
    <w:sectPr w:rsidR="00A26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D9D" w:rsidRDefault="00A26D9D" w:rsidP="000346E7">
      <w:r>
        <w:separator/>
      </w:r>
    </w:p>
  </w:endnote>
  <w:endnote w:type="continuationSeparator" w:id="1">
    <w:p w:rsidR="00A26D9D" w:rsidRDefault="00A26D9D" w:rsidP="00034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00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D9D" w:rsidRDefault="00A26D9D" w:rsidP="000346E7">
      <w:r>
        <w:separator/>
      </w:r>
    </w:p>
  </w:footnote>
  <w:footnote w:type="continuationSeparator" w:id="1">
    <w:p w:rsidR="00A26D9D" w:rsidRDefault="00A26D9D" w:rsidP="000346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6E7"/>
    <w:rsid w:val="000346E7"/>
    <w:rsid w:val="00A2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46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46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46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46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>Sky123.Org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2018-03-30T07:42:00Z</dcterms:created>
  <dcterms:modified xsi:type="dcterms:W3CDTF">2018-03-30T07:42:00Z</dcterms:modified>
</cp:coreProperties>
</file>